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74"/>
        <w:gridCol w:w="1819"/>
        <w:gridCol w:w="6144"/>
        <w:gridCol w:w="914"/>
        <w:gridCol w:w="1074"/>
        <w:gridCol w:w="2642"/>
      </w:tblGrid>
      <w:tr w:rsidR="00BA29B5" w:rsidRPr="00CF15C2" w14:paraId="55B97DBD" w14:textId="77777777" w:rsidTr="0078033E">
        <w:trPr>
          <w:trHeight w:val="300"/>
        </w:trPr>
        <w:tc>
          <w:tcPr>
            <w:tcW w:w="139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4DEE3D" w14:textId="66DA132B" w:rsidR="00BA29B5" w:rsidRPr="00CF15C2" w:rsidRDefault="0078033E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智慧治理</w:t>
            </w:r>
            <w:r w:rsidR="00DC5276">
              <w:rPr>
                <w:rFonts w:ascii="標楷體" w:eastAsia="標楷體" w:hAnsi="標楷體" w:cs="Segoe UI" w:hint="eastAsia"/>
                <w:color w:val="000000"/>
                <w:kern w:val="0"/>
                <w14:ligatures w14:val="none"/>
              </w:rPr>
              <w:t>（範例）</w:t>
            </w:r>
          </w:p>
        </w:tc>
      </w:tr>
      <w:tr w:rsidR="00BA29B5" w:rsidRPr="00CF15C2" w14:paraId="4FC91711" w14:textId="77777777" w:rsidTr="00BA29B5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819A4EF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組別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AD94689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項次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C73A3DA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品項 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B61B0DF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規格 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DCB2A37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單位 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61F333B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color w:val="000000"/>
                <w:kern w:val="0"/>
                <w14:ligatures w14:val="none"/>
              </w:rPr>
              <w:t>級距 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5FD4191" w14:textId="5A752A64" w:rsidR="00BA29B5" w:rsidRPr="00CF15C2" w:rsidRDefault="003848D7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>
              <w:rPr>
                <w:rFonts w:ascii="標楷體" w:eastAsia="標楷體" w:hAnsi="標楷體" w:cs="Segoe UI" w:hint="eastAsia"/>
                <w:color w:val="000000"/>
                <w:kern w:val="0"/>
                <w14:ligatures w14:val="none"/>
              </w:rPr>
              <w:t>價格</w:t>
            </w:r>
          </w:p>
        </w:tc>
      </w:tr>
      <w:tr w:rsidR="00BA29B5" w:rsidRPr="00CF15C2" w14:paraId="649F01EB" w14:textId="77777777" w:rsidTr="00CF15C2">
        <w:trPr>
          <w:trHeight w:val="660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F7E2C" w14:textId="51EE2F2C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584382" w14:textId="13E1A11A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22D726" w14:textId="1DBA6C83" w:rsidR="00BA29B5" w:rsidRPr="00CF15C2" w:rsidRDefault="00BA29B5" w:rsidP="00BA29B5">
            <w:pPr>
              <w:widowControl/>
              <w:spacing w:after="0" w:line="240" w:lineRule="auto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74C417" w14:textId="7BC7093D" w:rsidR="00BA29B5" w:rsidRPr="00CF15C2" w:rsidRDefault="00BA29B5" w:rsidP="00BA29B5">
            <w:pPr>
              <w:widowControl/>
              <w:spacing w:after="0" w:line="240" w:lineRule="auto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358C8" w14:textId="11B86454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C1D3DD" w14:textId="399484D3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98BA4" w14:textId="77777777" w:rsidR="00BA29B5" w:rsidRPr="00CF15C2" w:rsidRDefault="00BA29B5" w:rsidP="00BA29B5">
            <w:pPr>
              <w:widowControl/>
              <w:spacing w:after="0" w:line="240" w:lineRule="auto"/>
              <w:jc w:val="center"/>
              <w:textAlignment w:val="baseline"/>
              <w:rPr>
                <w:rFonts w:ascii="Segoe UI" w:eastAsia="新細明體" w:hAnsi="Segoe UI" w:cs="Segoe UI"/>
                <w:kern w:val="0"/>
                <w14:ligatures w14:val="none"/>
              </w:rPr>
            </w:pPr>
            <w:r w:rsidRPr="00CF15C2">
              <w:rPr>
                <w:rFonts w:ascii="標楷體" w:eastAsia="標楷體" w:hAnsi="標楷體" w:cs="Segoe UI"/>
                <w:kern w:val="0"/>
                <w14:ligatures w14:val="none"/>
              </w:rPr>
              <w:t> </w:t>
            </w:r>
          </w:p>
        </w:tc>
      </w:tr>
    </w:tbl>
    <w:p w14:paraId="3C8511A6" w14:textId="7C62EFE0" w:rsidR="00345436" w:rsidRPr="00CF15C2" w:rsidRDefault="00CF15C2" w:rsidP="00CF15C2">
      <w:pPr>
        <w:pStyle w:val="a9"/>
        <w:numPr>
          <w:ilvl w:val="0"/>
          <w:numId w:val="1"/>
        </w:numPr>
        <w:rPr>
          <w:rFonts w:ascii="標楷體" w:eastAsia="標楷體" w:hAnsi="標楷體" w:cs="Segoe UI"/>
          <w:color w:val="000000"/>
          <w:kern w:val="0"/>
          <w14:ligatures w14:val="none"/>
        </w:rPr>
      </w:pPr>
      <w:r w:rsidRPr="00CF15C2">
        <w:rPr>
          <w:rFonts w:ascii="標楷體" w:eastAsia="標楷體" w:hAnsi="標楷體" w:cs="Segoe UI" w:hint="eastAsia"/>
          <w:color w:val="000000"/>
          <w:kern w:val="0"/>
          <w14:ligatures w14:val="none"/>
        </w:rPr>
        <w:t>可自行增加頁數</w:t>
      </w:r>
    </w:p>
    <w:sectPr w:rsidR="00345436" w:rsidRPr="00CF15C2" w:rsidSect="00E50FD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946EF"/>
    <w:multiLevelType w:val="hybridMultilevel"/>
    <w:tmpl w:val="F496B2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1264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7C"/>
    <w:rsid w:val="001910FF"/>
    <w:rsid w:val="00345436"/>
    <w:rsid w:val="003848D7"/>
    <w:rsid w:val="00680F15"/>
    <w:rsid w:val="0072697C"/>
    <w:rsid w:val="007274C5"/>
    <w:rsid w:val="0078033E"/>
    <w:rsid w:val="00BA29B5"/>
    <w:rsid w:val="00CF15C2"/>
    <w:rsid w:val="00DC5276"/>
    <w:rsid w:val="00E50FD4"/>
    <w:rsid w:val="00F1379B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CDB29"/>
  <w15:chartTrackingRefBased/>
  <w15:docId w15:val="{FFC9B009-D7C3-4851-BBAC-4DDB85DC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69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97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97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97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97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97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97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269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26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2697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26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2697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2697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2697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2697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269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9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26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9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269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269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9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69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6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269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6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郭逸苓</dc:creator>
  <cp:keywords/>
  <dc:description/>
  <cp:lastModifiedBy>郭逸苓</cp:lastModifiedBy>
  <cp:revision>9</cp:revision>
  <dcterms:created xsi:type="dcterms:W3CDTF">2026-08-14T08:07:00Z</dcterms:created>
  <dcterms:modified xsi:type="dcterms:W3CDTF">2026-09-04T01:06:00Z</dcterms:modified>
</cp:coreProperties>
</file>