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綠色冀泉股份有限公司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1485900"/>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0ca582a1d284c91"/>
                          <a:stretch>
                            <a:fillRect/>
                          </a:stretch>
                        </pic:blipFill>
                        <pic:spPr>
                          <a:xfrm>
                            <a:off x="0" y="0"/>
                            <a:ext cx="1428750" cy="14859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2015-05-26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陳宇華</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0920954608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greatghs5468@gmail.com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0920954608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24970955</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5,000,000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臺東縣台東市中華路2段352號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每1分鐘50個足球場大的森林在消失，沒有森林就沒有人類文明，2023年「德國看守」等環保團體的「氣候變遷績效指標（ＣＣＰＩ）」報告，台灣在67個評比國家中排名61，倒數第7名。「溫室氣體排放」是台灣表現最差的項目。是非產油國家的最後一名，在人均碳排放、2030年減碳目標都被評為「極差」。台灣的人均碳排放約為每年12噸，是全球平均的兩倍以上，2030年減碳目標僅24%，落後許多國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1.氣候行動</w:t>
            </w:r>
            <w:r>
              <w:rPr>
                <w:rFonts w:eastAsia="標楷體" w:hint="eastAsia"/>
                <w:color w:val="808080" w:themeColor="background1" w:themeShade="80"/>
                <w:szCs w:val="20"/>
              </w:rPr>
              <w:br/>
            </w:r>
            <w:r>
              <w:rPr>
                <w:rFonts w:eastAsia="標楷體" w:hint="eastAsia"/>
                <w:color w:val="808080" w:themeColor="background1" w:themeShade="80"/>
                <w:szCs w:val="20"/>
              </w:rPr>
              <w:t>聯合國2018年發表全球氣候變遷報告，指出地球暖化速度又超出科學家想像，2019年科學研究指出，在全世界各地「種樹」是對抗氣候變遷、地球暖化最便宜有效的方式。所以我們用種樹來救地球。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2.永續城鄉</w:t>
            </w:r>
            <w:r>
              <w:rPr>
                <w:rFonts w:eastAsia="標楷體" w:hint="eastAsia"/>
                <w:color w:val="808080" w:themeColor="background1" w:themeShade="80"/>
                <w:szCs w:val="20"/>
              </w:rPr>
              <w:br/>
            </w:r>
            <w:r>
              <w:rPr>
                <w:rFonts w:eastAsia="標楷體" w:hint="eastAsia"/>
                <w:color w:val="808080" w:themeColor="background1" w:themeShade="80"/>
                <w:szCs w:val="20"/>
              </w:rPr>
              <w:t>溫室地球，都市熱島失控，台灣夏天的溫度分布圖總是紅到發紫、發黑，像顆烤熟的番薯，2014年-2019年連續創高溫新紀錄，綠覆率是關鍵因素之一，所以我們用都市陽台育苗快速增加都市綠色面積，喚回都市微生態，每批樹苗都是郊區及鄉村種樹的來源，讓城鄉互為表裡，生生不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3.終結貧窮</w:t>
            </w:r>
            <w:r>
              <w:rPr>
                <w:rFonts w:eastAsia="標楷體" w:hint="eastAsia"/>
                <w:color w:val="808080" w:themeColor="background1" w:themeShade="80"/>
                <w:szCs w:val="20"/>
              </w:rPr>
              <w:br/>
            </w:r>
            <w:r>
              <w:rPr>
                <w:rFonts w:eastAsia="標楷體" w:hint="eastAsia"/>
                <w:color w:val="808080" w:themeColor="background1" w:themeShade="80"/>
                <w:szCs w:val="20"/>
              </w:rPr>
              <w:t>氣候變遷，第一批受害的都是經濟弱勢的族群與區域，尤其是島國，氣候難民對地球負擔影響最微小，卻要承擔甚至可能滅國的嚴重後果，在台灣雖相對富裕但偏鄉也有許多弱勢需要被看見，智慧森林產業的蓬勃發展，能縮短城鄉差距及貧富差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我們把對的樹種回對的地方，發展智慧精緻林業(原生樹經濟)=永續循環經濟的商業模式，一人一樹，都市跟偏鄉無差別行動。</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聯合國2018年發表全球氣候變遷報告，指出地球暖化速度又超出科學家想像，2019年科學研究指出，在全世界各地種樹是對抗氣候變遷、地球暖化最便宜有效的方式，並且人人都可以加入。而追求綠色經濟／永續發展的路上，最重要的一步，莫屬於把發展的真實成本釐清，其中，樹的生態系統服務的價值能不能量化，則是關鍵的一步，讓決策者與民眾認識舊發展思維的限制到傳統經濟發展模式所付出的代價，進而追求新的智慧成長，因應氣候變化發展氣候智慧林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智慧林業（Smart Forest）一詞近年逐漸被關注，而且迄今尚沒有公認的定義。據《中國智慧林業發展指導意見》中對智慧林業的解釋，其基本內涵是指充分利用雲計算、物聯網、移動互聯網、大數據等新一代信息技術，通過感知化、物連化、智能化的手段，形成林業立體感知、管理協同高效、生態價值凸顯、服務內外一體的林業發展新模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由於台灣目前尚無氣候智慧林業相關的政策與技術，一直以來更缺乏量化樹木生態、經濟等評價的一項有利工具及使用平台，「綠金鏈」即為智慧林業的有效整合執行方案，為落實「加速種樹」，我們推動「一人一樹」計畫，整合學術資源研究，取落枝落葉製成文創產品及生技萃取精油與製茶自給自足的循環經濟，除了創新育苗、種樹流程， 並應用物聯網、大數據、區塊鏈技術建置雲端大「樹」據及「加速APP」，定位拍照上傳雲端，確實記錄及量化樹的生態價值，蒐集樹成長過程中的「大數據」，運用AI分析與決策，發行「綠金幣」，作為線上平台交易媒介，與都市各大學、社區、協會共同推動「類綠建築」示範點、大學社會責任計畫，讓全民因為有利可圖積極參與種樹、養樹、護樹，最終樹苗落土場域的「以樹養球」計畫，除了在偏鄉小學培育足球員並舉辦足球賽外，並打造亞洲第一個森林足球場模組，「樹光大道」計劃往零貧窮、零失業、零碳排的三零目標邁進。</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組織架構:3董一監</w:t>
            </w:r>
            <w:r>
              <w:rPr>
                <w:rFonts w:eastAsia="標楷體" w:hint="eastAsia"/>
                <w:color w:val="808080" w:themeColor="background1" w:themeShade="80"/>
                <w:szCs w:val="20"/>
              </w:rPr>
              <w:br/>
            </w:r>
            <w:r>
              <w:rPr>
                <w:rFonts w:eastAsia="標楷體" w:hint="eastAsia"/>
                <w:color w:val="808080" w:themeColor="background1" w:themeShade="80"/>
                <w:szCs w:val="20"/>
              </w:rPr>
              <w:t>組織類型:尤努型社企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「樹光大道」計畫榮獲</w:t>
            </w:r>
            <w:r>
              <w:rPr>
                <w:rFonts w:eastAsia="標楷體" w:hint="eastAsia"/>
                <w:color w:val="808080" w:themeColor="background1" w:themeShade="80"/>
                <w:szCs w:val="20"/>
              </w:rPr>
              <w:br/>
            </w:r>
            <w:r>
              <w:rPr>
                <w:rFonts w:eastAsia="標楷體" w:hint="eastAsia"/>
                <w:color w:val="808080" w:themeColor="background1" w:themeShade="80"/>
                <w:szCs w:val="20"/>
              </w:rPr>
              <w:t>2023年「數位發展部公益創新100」50強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「移動森林-淨零解方」計畫榮獲</w:t>
            </w:r>
            <w:r>
              <w:rPr>
                <w:rFonts w:eastAsia="標楷體" w:hint="eastAsia"/>
                <w:color w:val="808080" w:themeColor="background1" w:themeShade="80"/>
                <w:szCs w:val="20"/>
              </w:rPr>
              <w:br/>
            </w:r>
            <w:r>
              <w:rPr>
                <w:rFonts w:eastAsia="標楷體" w:hint="eastAsia"/>
                <w:color w:val="808080" w:themeColor="background1" w:themeShade="80"/>
                <w:szCs w:val="20"/>
              </w:rPr>
              <w:t>2022年 「IMV科技創新獎金暨創新提案競賽」-跨類別環境永續獎</w:t>
            </w:r>
            <w:r>
              <w:rPr>
                <w:rFonts w:eastAsia="標楷體" w:hint="eastAsia"/>
                <w:color w:val="808080" w:themeColor="background1" w:themeShade="80"/>
                <w:szCs w:val="20"/>
              </w:rPr>
              <w:br/>
            </w:r>
            <w:r>
              <w:rPr>
                <w:rFonts w:eastAsia="標楷體" w:hint="eastAsia"/>
                <w:color w:val="808080" w:themeColor="background1" w:themeShade="80"/>
                <w:szCs w:val="20"/>
              </w:rPr>
              <w:t>2024年「宏碁基金會-龍騰微笑獎」決賽10強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「植樹生態園永續價值鏈」計畫榮獲</w:t>
            </w:r>
            <w:r>
              <w:rPr>
                <w:rFonts w:eastAsia="標楷體" w:hint="eastAsia"/>
                <w:color w:val="808080" w:themeColor="background1" w:themeShade="80"/>
                <w:szCs w:val="20"/>
              </w:rPr>
              <w:br/>
            </w:r>
            <w:r>
              <w:rPr>
                <w:rFonts w:eastAsia="標楷體" w:hint="eastAsia"/>
                <w:color w:val="808080" w:themeColor="background1" w:themeShade="80"/>
                <w:szCs w:val="20"/>
              </w:rPr>
              <w:t>2022年「 TSAA台灣永續行動獎」-銀獎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「森Do旅行」計畫榮獲</w:t>
            </w:r>
            <w:r>
              <w:rPr>
                <w:rFonts w:eastAsia="標楷體" w:hint="eastAsia"/>
                <w:color w:val="808080" w:themeColor="background1" w:themeShade="80"/>
                <w:szCs w:val="20"/>
              </w:rPr>
              <w:br/>
            </w:r>
            <w:r>
              <w:rPr>
                <w:rFonts w:eastAsia="標楷體" w:hint="eastAsia"/>
                <w:color w:val="808080" w:themeColor="background1" w:themeShade="80"/>
                <w:szCs w:val="20"/>
              </w:rPr>
              <w:t>2022年 「戰國策全國創新創業競賽」 -慢經濟智慧應用-冠軍</w:t>
            </w:r>
            <w:r>
              <w:rPr>
                <w:rFonts w:eastAsia="標楷體" w:hint="eastAsia"/>
                <w:color w:val="808080" w:themeColor="background1" w:themeShade="80"/>
                <w:szCs w:val="20"/>
              </w:rPr>
              <w:br/>
            </w:r>
            <w:r>
              <w:rPr>
                <w:rFonts w:eastAsia="標楷體" w:hint="eastAsia"/>
                <w:color w:val="808080" w:themeColor="background1" w:themeShade="80"/>
                <w:szCs w:val="20"/>
              </w:rPr>
              <w:t>2022年「第二屆花蓮縣HSH創新創業競賽創業產業組」 -優勝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5.</w:t>
            </w:r>
            <w:r>
              <w:rPr>
                <w:rFonts w:eastAsia="標楷體" w:hint="eastAsia"/>
                <w:color w:val="808080" w:themeColor="background1" w:themeShade="80"/>
                <w:szCs w:val="20"/>
              </w:rPr>
              <w:tab/>
            </w:r>
            <w:r>
              <w:rPr>
                <w:rFonts w:eastAsia="標楷體" w:hint="eastAsia"/>
                <w:color w:val="808080" w:themeColor="background1" w:themeShade="80"/>
                <w:szCs w:val="20"/>
              </w:rPr>
              <w:t>「以樹養球」計畫榮獲</w:t>
            </w:r>
            <w:r>
              <w:rPr>
                <w:rFonts w:eastAsia="標楷體" w:hint="eastAsia"/>
                <w:color w:val="808080" w:themeColor="background1" w:themeShade="80"/>
                <w:szCs w:val="20"/>
              </w:rPr>
              <w:br/>
            </w:r>
            <w:r>
              <w:rPr>
                <w:rFonts w:eastAsia="標楷體" w:hint="eastAsia"/>
                <w:color w:val="808080" w:themeColor="background1" w:themeShade="80"/>
                <w:szCs w:val="20"/>
              </w:rPr>
              <w:t>2016年「花蓮-設計大賽」提案類-金獎</w:t>
            </w:r>
            <w:r>
              <w:rPr>
                <w:rFonts w:eastAsia="標楷體" w:hint="eastAsia"/>
                <w:color w:val="808080" w:themeColor="background1" w:themeShade="80"/>
                <w:szCs w:val="20"/>
              </w:rPr>
              <w:br/>
            </w:r>
            <w:r>
              <w:rPr>
                <w:rFonts w:eastAsia="標楷體" w:hint="eastAsia"/>
                <w:color w:val="808080" w:themeColor="background1" w:themeShade="80"/>
                <w:szCs w:val="20"/>
              </w:rPr>
              <w:t>2018年「 TIC100社會創業競賽」優勝</w:t>
            </w:r>
            <w:r>
              <w:rPr>
                <w:rFonts w:eastAsia="標楷體" w:hint="eastAsia"/>
                <w:color w:val="808080" w:themeColor="background1" w:themeShade="80"/>
                <w:szCs w:val="20"/>
              </w:rPr>
              <w:br/>
            </w:r>
            <w:r>
              <w:rPr>
                <w:rFonts w:eastAsia="標楷體" w:hint="eastAsia"/>
                <w:color w:val="808080" w:themeColor="background1" w:themeShade="80"/>
                <w:szCs w:val="20"/>
              </w:rPr>
              <w:t>2018年「信義房屋-全民社造計畫 」決審築夢個人組楷模獎</w:t>
            </w:r>
            <w:r>
              <w:rPr>
                <w:rFonts w:eastAsia="標楷體" w:hint="eastAsia"/>
                <w:color w:val="808080" w:themeColor="background1" w:themeShade="80"/>
                <w:szCs w:val="20"/>
              </w:rPr>
              <w:br/>
            </w:r>
            <w:r>
              <w:rPr>
                <w:rFonts w:eastAsia="標楷體" w:hint="eastAsia"/>
                <w:color w:val="808080" w:themeColor="background1" w:themeShade="80"/>
                <w:szCs w:val="20"/>
              </w:rPr>
              <w:t>2018年「 經濟部中企處-城鄉NEXT 在地經理人」決審通過</w:t>
            </w:r>
            <w:r>
              <w:rPr>
                <w:rFonts w:eastAsia="標楷體" w:hint="eastAsia"/>
                <w:color w:val="808080" w:themeColor="background1" w:themeShade="80"/>
                <w:szCs w:val="20"/>
              </w:rPr>
              <w:br/>
            </w:r>
            <w:r>
              <w:rPr>
                <w:rFonts w:eastAsia="標楷體" w:hint="eastAsia"/>
                <w:color w:val="808080" w:themeColor="background1" w:themeShade="80"/>
                <w:szCs w:val="20"/>
              </w:rPr>
              <w:t>2019年「經濟部工業局-第一屆創業歸故里創業競賽」亞軍</w:t>
            </w:r>
            <w:r>
              <w:rPr>
                <w:rFonts w:eastAsia="標楷體" w:hint="eastAsia"/>
                <w:color w:val="808080" w:themeColor="background1" w:themeShade="80"/>
                <w:szCs w:val="20"/>
              </w:rPr>
              <w:br/>
            </w:r>
            <w:r>
              <w:rPr>
                <w:rFonts w:eastAsia="標楷體" w:hint="eastAsia"/>
                <w:color w:val="808080" w:themeColor="background1" w:themeShade="80"/>
                <w:szCs w:val="20"/>
              </w:rPr>
              <w:t>2019年「台新銀行基金會-您的一票決定愛的力量」地方創生社企類-願景工程獎</w:t>
            </w:r>
            <w:r>
              <w:rPr>
                <w:rFonts w:eastAsia="標楷體" w:hint="eastAsia"/>
                <w:color w:val="808080" w:themeColor="background1" w:themeShade="80"/>
                <w:szCs w:val="20"/>
              </w:rPr>
              <w:br/>
            </w:r>
            <w:r>
              <w:rPr>
                <w:rFonts w:eastAsia="標楷體" w:hint="eastAsia"/>
                <w:color w:val="808080" w:themeColor="background1" w:themeShade="80"/>
                <w:szCs w:val="20"/>
              </w:rPr>
              <w:t>2020年 「和泰汽車-公益夢想家」TOP10</w:t>
            </w:r>
            <w:r>
              <w:rPr>
                <w:rFonts w:eastAsia="標楷體" w:hint="eastAsia"/>
                <w:color w:val="808080" w:themeColor="background1" w:themeShade="80"/>
                <w:szCs w:val="20"/>
              </w:rPr>
              <w:br/>
            </w:r>
            <w:r>
              <w:rPr>
                <w:rFonts w:eastAsia="標楷體" w:hint="eastAsia"/>
                <w:color w:val="808080" w:themeColor="background1" w:themeShade="80"/>
                <w:szCs w:val="20"/>
              </w:rPr>
              <w:t>2020年「教育部體育署-第五屆我是運動創業家」社會創新組佳作</w:t>
            </w:r>
            <w:r>
              <w:rPr>
                <w:rFonts w:eastAsia="標楷體" w:hint="eastAsia"/>
                <w:color w:val="808080" w:themeColor="background1" w:themeShade="80"/>
                <w:szCs w:val="20"/>
              </w:rPr>
              <w:br/>
            </w:r>
            <w:r>
              <w:rPr>
                <w:rFonts w:eastAsia="標楷體" w:hint="eastAsia"/>
                <w:color w:val="808080" w:themeColor="background1" w:themeShade="80"/>
                <w:szCs w:val="20"/>
              </w:rPr>
              <w:t>2021年「行政院環保署-資源循環績優企業」新創組最高二星級獎</w:t>
            </w:r>
            <w:r>
              <w:rPr>
                <w:rFonts w:eastAsia="標楷體" w:hint="eastAsia"/>
                <w:color w:val="808080" w:themeColor="background1" w:themeShade="80"/>
                <w:szCs w:val="20"/>
              </w:rPr>
              <w:br/>
            </w:r>
            <w:r>
              <w:rPr>
                <w:rFonts w:eastAsia="標楷體" w:hint="eastAsia"/>
                <w:color w:val="808080" w:themeColor="background1" w:themeShade="80"/>
                <w:szCs w:val="20"/>
              </w:rPr>
              <w:t>2021年  APICTA Awards 亞太資通訊科技聯盟大賽臺灣代表隊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6.</w:t>
            </w:r>
            <w:r>
              <w:rPr>
                <w:rFonts w:eastAsia="標楷體" w:hint="eastAsia"/>
                <w:color w:val="808080" w:themeColor="background1" w:themeShade="80"/>
                <w:szCs w:val="20"/>
              </w:rPr>
              <w:tab/>
            </w:r>
            <w:r>
              <w:rPr>
                <w:rFonts w:eastAsia="標楷體" w:hint="eastAsia"/>
                <w:color w:val="808080" w:themeColor="background1" w:themeShade="80"/>
                <w:szCs w:val="20"/>
              </w:rPr>
              <w:t>「寵物天堂樹」新品設計獲選</w:t>
            </w:r>
            <w:r>
              <w:rPr>
                <w:rFonts w:eastAsia="標楷體" w:hint="eastAsia"/>
                <w:color w:val="808080" w:themeColor="background1" w:themeShade="80"/>
                <w:szCs w:val="20"/>
              </w:rPr>
              <w:br/>
            </w:r>
            <w:r>
              <w:rPr>
                <w:rFonts w:eastAsia="標楷體" w:hint="eastAsia"/>
                <w:color w:val="808080" w:themeColor="background1" w:themeShade="80"/>
                <w:szCs w:val="20"/>
              </w:rPr>
              <w:t>2017年「臺北市綠色產業推動計畫」網路第一名</w:t>
            </w:r>
            <w:r>
              <w:rPr>
                <w:rFonts w:eastAsia="標楷體" w:hint="eastAsia"/>
                <w:color w:val="808080" w:themeColor="background1" w:themeShade="80"/>
                <w:szCs w:val="20"/>
              </w:rPr>
              <w:br/>
            </w:r>
            <w:r>
              <w:rPr>
                <w:rFonts w:eastAsia="標楷體" w:hint="eastAsia"/>
                <w:color w:val="808080" w:themeColor="background1" w:themeShade="80"/>
                <w:szCs w:val="20"/>
              </w:rPr>
              <w:t>2018年「 TIC100社會創業競賽」決賽優勝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7.</w:t>
            </w:r>
            <w:r>
              <w:rPr>
                <w:rFonts w:eastAsia="標楷體" w:hint="eastAsia"/>
                <w:color w:val="808080" w:themeColor="background1" w:themeShade="80"/>
                <w:szCs w:val="20"/>
              </w:rPr>
              <w:tab/>
            </w:r>
            <w:r>
              <w:rPr>
                <w:rFonts w:eastAsia="標楷體" w:hint="eastAsia"/>
                <w:color w:val="808080" w:themeColor="background1" w:themeShade="80"/>
                <w:szCs w:val="20"/>
              </w:rPr>
              <w:t>「類綠建築攻佔發燒都市」計畫榮獲</w:t>
            </w:r>
            <w:r>
              <w:rPr>
                <w:rFonts w:eastAsia="標楷體" w:hint="eastAsia"/>
                <w:color w:val="808080" w:themeColor="background1" w:themeShade="80"/>
                <w:szCs w:val="20"/>
              </w:rPr>
              <w:br/>
            </w:r>
            <w:r>
              <w:rPr>
                <w:rFonts w:eastAsia="標楷體" w:hint="eastAsia"/>
                <w:color w:val="808080" w:themeColor="background1" w:themeShade="80"/>
                <w:szCs w:val="20"/>
              </w:rPr>
              <w:t>2017年「經濟部工業局-智慧城鄉創意競賽」北區金獎</w:t>
            </w:r>
            <w:r>
              <w:rPr>
                <w:rFonts w:eastAsia="標楷體" w:hint="eastAsia"/>
                <w:color w:val="808080" w:themeColor="background1" w:themeShade="80"/>
                <w:szCs w:val="20"/>
              </w:rPr>
              <w:br/>
            </w:r>
            <w:r>
              <w:rPr>
                <w:rFonts w:eastAsia="標楷體" w:hint="eastAsia"/>
                <w:color w:val="808080" w:themeColor="background1" w:themeShade="80"/>
                <w:szCs w:val="20"/>
              </w:rPr>
              <w:t>2017年「經濟部工業局-智慧城鄉創意競賽」北區網路人氣金獎</w:t>
            </w:r>
            <w:r>
              <w:rPr>
                <w:rFonts w:eastAsia="標楷體" w:hint="eastAsia"/>
                <w:color w:val="808080" w:themeColor="background1" w:themeShade="80"/>
                <w:szCs w:val="20"/>
              </w:rPr>
              <w:br/>
            </w:r>
            <w:r>
              <w:rPr>
                <w:rFonts w:eastAsia="標楷體" w:hint="eastAsia"/>
                <w:color w:val="808080" w:themeColor="background1" w:themeShade="80"/>
                <w:szCs w:val="20"/>
              </w:rPr>
              <w:t>2018年「皇翔建設-百創圓夢計畫」TOP13夢想家得主</w:t>
            </w:r>
            <w:r>
              <w:rPr>
                <w:rFonts w:eastAsia="標楷體" w:hint="eastAsia"/>
                <w:color w:val="808080" w:themeColor="background1" w:themeShade="80"/>
                <w:szCs w:val="20"/>
              </w:rPr>
              <w:br/>
            </w:r>
            <w:r>
              <w:rPr>
                <w:rFonts w:eastAsia="標楷體" w:hint="eastAsia"/>
                <w:color w:val="808080" w:themeColor="background1" w:themeShade="80"/>
                <w:szCs w:val="20"/>
              </w:rPr>
              <w:t>2018年「桃園青年事務局-第三屆社會企業創業競賽」優勝</w:t>
            </w:r>
            <w:r>
              <w:rPr>
                <w:rFonts w:eastAsia="標楷體" w:hint="eastAsia"/>
                <w:color w:val="808080" w:themeColor="background1" w:themeShade="80"/>
                <w:szCs w:val="20"/>
              </w:rPr>
              <w:br/>
            </w:r>
            <w:r>
              <w:rPr>
                <w:rFonts w:eastAsia="標楷體" w:hint="eastAsia"/>
                <w:color w:val="808080" w:themeColor="background1" w:themeShade="80"/>
                <w:szCs w:val="20"/>
              </w:rPr>
              <w:t>2018年「 TIC100社會創業競賽」優勝</w:t>
            </w:r>
            <w:r>
              <w:rPr>
                <w:rFonts w:eastAsia="標楷體" w:hint="eastAsia"/>
                <w:color w:val="808080" w:themeColor="background1" w:themeShade="80"/>
                <w:szCs w:val="20"/>
              </w:rPr>
              <w:br/>
            </w:r>
            <w:r>
              <w:rPr>
                <w:rFonts w:eastAsia="標楷體" w:hint="eastAsia"/>
                <w:color w:val="808080" w:themeColor="background1" w:themeShade="80"/>
                <w:szCs w:val="20"/>
              </w:rPr>
              <w:t>2018年「星展銀行-亞洲社企挑戰賽」亞洲100大臺灣12強</w:t>
            </w:r>
            <w:r>
              <w:rPr>
                <w:rFonts w:eastAsia="標楷體" w:hint="eastAsia"/>
                <w:color w:val="808080" w:themeColor="background1" w:themeShade="80"/>
                <w:szCs w:val="20"/>
              </w:rPr>
              <w:br/>
            </w:r>
            <w:r>
              <w:rPr>
                <w:rFonts w:eastAsia="標楷體" w:hint="eastAsia"/>
                <w:color w:val="808080" w:themeColor="background1" w:themeShade="80"/>
                <w:szCs w:val="20"/>
              </w:rPr>
              <w:t>2018年「高雄-創意讓夢想實現社會創新提案競賽」第三名</w:t>
            </w:r>
            <w:r>
              <w:rPr>
                <w:rFonts w:eastAsia="標楷體" w:hint="eastAsia"/>
                <w:color w:val="808080" w:themeColor="background1" w:themeShade="80"/>
                <w:szCs w:val="20"/>
              </w:rPr>
              <w:br/>
            </w:r>
            <w:r>
              <w:rPr>
                <w:rFonts w:eastAsia="標楷體" w:hint="eastAsia"/>
                <w:color w:val="808080" w:themeColor="background1" w:themeShade="80"/>
                <w:szCs w:val="20"/>
              </w:rPr>
              <w:t>2018年「台中-第二屆社會企業創業企劃競賽」冠軍</w:t>
            </w:r>
            <w:r>
              <w:rPr>
                <w:rFonts w:eastAsia="標楷體" w:hint="eastAsia"/>
                <w:color w:val="808080" w:themeColor="background1" w:themeShade="80"/>
                <w:szCs w:val="20"/>
              </w:rPr>
              <w:br/>
            </w:r>
            <w:r>
              <w:rPr>
                <w:rFonts w:eastAsia="標楷體" w:hint="eastAsia"/>
                <w:color w:val="808080" w:themeColor="background1" w:themeShade="80"/>
                <w:szCs w:val="20"/>
              </w:rPr>
              <w:t>2018年「尤努斯獎-第三屆社會創新與創業競賽」季軍及海外特別獎</w:t>
            </w:r>
            <w:r>
              <w:rPr>
                <w:rFonts w:eastAsia="標楷體" w:hint="eastAsia"/>
                <w:color w:val="808080" w:themeColor="background1" w:themeShade="80"/>
                <w:szCs w:val="20"/>
              </w:rPr>
              <w:br/>
            </w:r>
            <w:r>
              <w:rPr>
                <w:rFonts w:eastAsia="標楷體" w:hint="eastAsia"/>
                <w:color w:val="808080" w:themeColor="background1" w:themeShade="80"/>
                <w:szCs w:val="20"/>
              </w:rPr>
              <w:t>2020年「永續inpower」社會創新大賞-創新成長獎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8.</w:t>
            </w:r>
            <w:r>
              <w:rPr>
                <w:rFonts w:eastAsia="標楷體" w:hint="eastAsia"/>
                <w:color w:val="808080" w:themeColor="background1" w:themeShade="80"/>
                <w:szCs w:val="20"/>
              </w:rPr>
              <w:tab/>
            </w:r>
            <w:r>
              <w:rPr>
                <w:rFonts w:eastAsia="標楷體" w:hint="eastAsia"/>
                <w:color w:val="808080" w:themeColor="background1" w:themeShade="80"/>
                <w:szCs w:val="20"/>
              </w:rPr>
              <w:t>「雲端大樹據智慧決策系統」榮獲</w:t>
            </w:r>
            <w:r>
              <w:rPr>
                <w:rFonts w:eastAsia="標楷體" w:hint="eastAsia"/>
                <w:color w:val="808080" w:themeColor="background1" w:themeShade="80"/>
                <w:szCs w:val="20"/>
              </w:rPr>
              <w:br/>
            </w:r>
            <w:r>
              <w:rPr>
                <w:rFonts w:eastAsia="標楷體" w:hint="eastAsia"/>
                <w:color w:val="808080" w:themeColor="background1" w:themeShade="80"/>
                <w:szCs w:val="20"/>
              </w:rPr>
              <w:t>2018年「宏碁基金會-第一屆龍騰微笑智聯網」決賽16強</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1.2016年台灣高經濟原生樹的『循環經濟』產品：牛樟落枝文創系列-鉛筆/鑰匙圈/獎牌/原木擴香(新型專利申請中)、牛樟樹造景盆栽(竹藝)、牛樟精油(颱風系列-尼伯特)、寵物天堂樹、魔樹方塊。</w:t>
            </w:r>
            <w:r>
              <w:rPr>
                <w:rFonts w:eastAsia="標楷體" w:hint="eastAsia"/>
                <w:color w:val="808080" w:themeColor="background1" w:themeShade="80"/>
                <w:szCs w:val="20"/>
              </w:rPr>
              <w:br/>
            </w:r>
            <w:r>
              <w:rPr>
                <w:rFonts w:eastAsia="標楷體" w:hint="eastAsia"/>
                <w:color w:val="808080" w:themeColor="background1" w:themeShade="80"/>
                <w:szCs w:val="20"/>
              </w:rPr>
              <w:t>2.2016年『以樹養球』：提出偏鄉小足球員比賽贏球，我們就在廢校區種樹，將樹的三分之一營收給球隊及球員，三分之一繼續種樹，三分之一支付公司管銷，已備ESG精神，解決足球發展經費匱乏問題，將廢校活化為亞洲第一個『森林足球場』， 2019年示範區正式啟動，樹苗來全部來自於『類綠建築』綠管家所育。2023年結合國泰人壽成立60所花東學校成立以樹養球聯盟。</w:t>
            </w:r>
            <w:r>
              <w:rPr>
                <w:rFonts w:eastAsia="標楷體" w:hint="eastAsia"/>
                <w:color w:val="808080" w:themeColor="background1" w:themeShade="80"/>
                <w:szCs w:val="20"/>
              </w:rPr>
              <w:br/>
            </w:r>
            <w:r>
              <w:rPr>
                <w:rFonts w:eastAsia="標楷體" w:hint="eastAsia"/>
                <w:color w:val="808080" w:themeColor="background1" w:themeShade="80"/>
                <w:szCs w:val="20"/>
              </w:rPr>
              <w:t>3.2017年『類綠建築』：將鄉村苗圃延伸到都市屋頂與陽台，參與者共享育苗收益，可快速增加都市綠色面積，緩解都市熱島效應。2018年全台第一棟類綠建築在中國科大自強樓啟動(600棵)。2020年加入桃園與南投育苗夥伴(3300棵)，2022年結合台新金控攜手台東12家社福團體啟動公益植樹共好計畫(4000棵)。</w:t>
            </w:r>
            <w:r>
              <w:rPr>
                <w:rFonts w:eastAsia="標楷體" w:hint="eastAsia"/>
                <w:color w:val="808080" w:themeColor="background1" w:themeShade="80"/>
                <w:szCs w:val="20"/>
              </w:rPr>
              <w:br/>
            </w:r>
            <w:r>
              <w:rPr>
                <w:rFonts w:eastAsia="標楷體" w:hint="eastAsia"/>
                <w:color w:val="808080" w:themeColor="background1" w:themeShade="80"/>
                <w:szCs w:val="20"/>
              </w:rPr>
              <w:t>4.2021年『森Do旅行』：攜手南和國際旅行社，共推旅行去種樹，凡走過必留下永續，收到畢旅與員旅的肯定，累積已超過25000人次參加(66校，24家公司)。</w:t>
            </w:r>
            <w:r>
              <w:rPr>
                <w:rFonts w:eastAsia="標楷體" w:hint="eastAsia"/>
                <w:color w:val="808080" w:themeColor="background1" w:themeShade="80"/>
                <w:szCs w:val="20"/>
              </w:rPr>
              <w:br/>
            </w:r>
            <w:r>
              <w:rPr>
                <w:rFonts w:eastAsia="標楷體" w:hint="eastAsia"/>
                <w:color w:val="808080" w:themeColor="background1" w:themeShade="80"/>
                <w:szCs w:val="20"/>
              </w:rPr>
              <w:t>5.2022年『加樹APP』：AIOT+區塊鏈智能合約=樹履歷，數據上鏈量化樹的生態價值，『加樹APP』讓你看見樹所有真正的價值與貢獻(1棵50年成樹累績貨幣價值600萬)。</w:t>
            </w:r>
            <w:r>
              <w:rPr>
                <w:rFonts w:eastAsia="標楷體" w:hint="eastAsia"/>
                <w:color w:val="808080" w:themeColor="background1" w:themeShade="80"/>
                <w:szCs w:val="20"/>
              </w:rPr>
              <w:br/>
            </w:r>
            <w:r>
              <w:rPr>
                <w:rFonts w:eastAsia="標楷體" w:hint="eastAsia"/>
                <w:color w:val="808080" w:themeColor="background1" w:themeShade="80"/>
                <w:szCs w:val="20"/>
              </w:rPr>
              <w:t>6. 2023年『台灣之肺-樹光大道計畫』：以一人一千一樹為基礎，目前在2030年前種下100萬棵台灣原生種，打造百億智慧精緻林業，翻轉窮縣窘境，並還利於民。</w:t>
            </w:r>
            <w:r>
              <w:rPr>
                <w:rFonts w:eastAsia="標楷體" w:hint="eastAsia"/>
                <w:color w:val="808080" w:themeColor="background1" w:themeShade="80"/>
                <w:szCs w:val="20"/>
              </w:rPr>
              <w:br/>
            </w:r>
            <w:r>
              <w:rPr>
                <w:rFonts w:eastAsia="標楷體" w:hint="eastAsia"/>
                <w:color w:val="808080" w:themeColor="background1" w:themeShade="80"/>
                <w:szCs w:val="20"/>
              </w:rPr>
              <w:t>7.2023年『95%社企大平台』為新零售系統：採封閉型會員收費機制，為會員種下一棵牛樟樹，同時確保上架社企穩定收益，會員終身享有優質社企商品與服務，身故退還所有消費款。</w:t>
            </w:r>
            <w:r>
              <w:rPr>
                <w:rFonts w:eastAsia="標楷體" w:hint="eastAsia"/>
                <w:color w:val="808080" w:themeColor="background1" w:themeShade="80"/>
                <w:szCs w:val="20"/>
              </w:rPr>
              <w:br/>
            </w:r>
            <w:r>
              <w:rPr>
                <w:rFonts w:eastAsia="標楷體" w:hint="eastAsia"/>
                <w:color w:val="808080" w:themeColor="background1" w:themeShade="80"/>
                <w:szCs w:val="20"/>
              </w:rPr>
              <w:t>8.社會公益：終身贈米到花東偏鄉第13年，培育花東偏鄉幼兒足球14年，創辦花蓮社企盃、台東公益典藏盃、宜蘭社企盃，桃園社企盃，累積培養超過2636位幼兒足球種子；促進兩岸三創交流，主、協辦兩岸青創論壇及賽事。26所大專院校演講，宣傳社企理念，並帶領學生團隊參賽，培育社企人才；積極倡議『捐贈保額1%救地球』與『信封紙箱重複使用』行動。</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7</w:t>
            </w:r>
            <w:r>
              <w:rPr>
                <w:rFonts w:eastAsia="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3c77f502-8ded-48fc-9c71-280bd0d24a00.jpeg" Id="R10ca582a1d284c9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